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673A" w14:textId="77777777" w:rsidR="00CA012C" w:rsidRDefault="005A215A" w:rsidP="009B0079">
      <w:pPr>
        <w:ind w:firstLineChars="1100" w:firstLine="2310"/>
        <w:rPr>
          <w:rFonts w:ascii="MS UI Gothic" w:eastAsia="MS UI Gothic" w:hAnsi="MS UI Gothic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950EA4" wp14:editId="505FA0A3">
                <wp:simplePos x="0" y="0"/>
                <wp:positionH relativeFrom="column">
                  <wp:posOffset>163830</wp:posOffset>
                </wp:positionH>
                <wp:positionV relativeFrom="paragraph">
                  <wp:posOffset>-163830</wp:posOffset>
                </wp:positionV>
                <wp:extent cx="594995" cy="5867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CFEF6" w14:textId="77777777" w:rsidR="00BA32D1" w:rsidRDefault="005A21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CBCA63" wp14:editId="072019C0">
                                  <wp:extent cx="500380" cy="396875"/>
                                  <wp:effectExtent l="0" t="0" r="0" b="3175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380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50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9pt;margin-top:-12.9pt;width:46.85pt;height:4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" fillcolor="window" stroked="f" strokeweight=".5pt">
                <v:textbox>
                  <w:txbxContent>
                    <w:p w14:paraId="64CCFEF6" w14:textId="77777777" w:rsidR="00BA32D1" w:rsidRDefault="005A215A">
                      <w:r>
                        <w:rPr>
                          <w:noProof/>
                        </w:rPr>
                        <w:drawing>
                          <wp:inline distT="0" distB="0" distL="0" distR="0" wp14:anchorId="4ACBCA63" wp14:editId="072019C0">
                            <wp:extent cx="500380" cy="396875"/>
                            <wp:effectExtent l="0" t="0" r="0" b="3175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380" cy="39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6A83" w:rsidRPr="00816A83">
        <w:rPr>
          <w:rFonts w:ascii="MS UI Gothic" w:eastAsia="MS UI Gothic" w:hAnsi="MS UI Gothic" w:hint="eastAsia"/>
          <w:b/>
          <w:sz w:val="32"/>
        </w:rPr>
        <w:t>SDI T</w:t>
      </w:r>
      <w:r w:rsidR="00CA012C" w:rsidRPr="00816A83">
        <w:rPr>
          <w:rFonts w:ascii="MS UI Gothic" w:eastAsia="MS UI Gothic" w:hAnsi="MS UI Gothic" w:hint="eastAsia"/>
          <w:b/>
          <w:sz w:val="32"/>
        </w:rPr>
        <w:t>ools 注文書</w:t>
      </w:r>
      <w:r w:rsidR="006706A6">
        <w:rPr>
          <w:rFonts w:ascii="MS UI Gothic" w:eastAsia="MS UI Gothic" w:hAnsi="MS UI Gothic" w:hint="eastAsia"/>
          <w:b/>
          <w:sz w:val="32"/>
        </w:rPr>
        <w:t xml:space="preserve">                 </w:t>
      </w:r>
      <w:r w:rsidR="002D6069" w:rsidRPr="002D6069">
        <w:rPr>
          <w:rFonts w:ascii="MS UI Gothic" w:eastAsia="MS UI Gothic" w:hAnsi="MS UI Gothic" w:hint="eastAsia"/>
          <w:b/>
          <w:sz w:val="18"/>
          <w:szCs w:val="18"/>
        </w:rPr>
        <w:t>日付：</w:t>
      </w:r>
      <w:r w:rsidR="002D6069">
        <w:rPr>
          <w:rFonts w:ascii="MS UI Gothic" w:eastAsia="MS UI Gothic" w:hAnsi="MS UI Gothic" w:hint="eastAsia"/>
          <w:b/>
          <w:sz w:val="18"/>
          <w:szCs w:val="18"/>
        </w:rPr>
        <w:t xml:space="preserve">　　　年　</w:t>
      </w:r>
      <w:r w:rsidR="006706A6">
        <w:rPr>
          <w:rFonts w:ascii="MS UI Gothic" w:eastAsia="MS UI Gothic" w:hAnsi="MS UI Gothic" w:hint="eastAsia"/>
          <w:b/>
          <w:sz w:val="18"/>
          <w:szCs w:val="18"/>
        </w:rPr>
        <w:t xml:space="preserve">　</w:t>
      </w:r>
      <w:r w:rsidR="002D6069">
        <w:rPr>
          <w:rFonts w:ascii="MS UI Gothic" w:eastAsia="MS UI Gothic" w:hAnsi="MS UI Gothic" w:hint="eastAsia"/>
          <w:b/>
          <w:sz w:val="18"/>
          <w:szCs w:val="18"/>
        </w:rPr>
        <w:t xml:space="preserve">　月</w:t>
      </w:r>
      <w:r w:rsidR="005F23F8">
        <w:rPr>
          <w:rFonts w:ascii="MS UI Gothic" w:eastAsia="MS UI Gothic" w:hAnsi="MS UI Gothic" w:hint="eastAsia"/>
          <w:b/>
          <w:sz w:val="18"/>
          <w:szCs w:val="18"/>
        </w:rPr>
        <w:t xml:space="preserve">　</w:t>
      </w:r>
      <w:r w:rsidR="002D6069">
        <w:rPr>
          <w:rFonts w:ascii="MS UI Gothic" w:eastAsia="MS UI Gothic" w:hAnsi="MS UI Gothic" w:hint="eastAsia"/>
          <w:b/>
          <w:sz w:val="18"/>
          <w:szCs w:val="18"/>
        </w:rPr>
        <w:t xml:space="preserve">　日</w:t>
      </w:r>
    </w:p>
    <w:p w14:paraId="7C3BD89C" w14:textId="77777777" w:rsidR="00955EFB" w:rsidRPr="00790E60" w:rsidRDefault="00955EFB" w:rsidP="00790E60">
      <w:pPr>
        <w:ind w:leftChars="300" w:left="630" w:firstLineChars="100" w:firstLine="201"/>
        <w:rPr>
          <w:rFonts w:ascii="MS UI Gothic" w:eastAsia="MS UI Gothic" w:hAnsi="MS UI Gothic"/>
          <w:b/>
          <w:sz w:val="20"/>
          <w:szCs w:val="20"/>
        </w:rPr>
      </w:pPr>
      <w:r w:rsidRPr="00790E60">
        <w:rPr>
          <w:rFonts w:ascii="MS UI Gothic" w:eastAsia="MS UI Gothic" w:hAnsi="MS UI Gothic" w:hint="eastAsia"/>
          <w:b/>
          <w:sz w:val="20"/>
          <w:szCs w:val="20"/>
        </w:rPr>
        <w:t>以下、ご記入の上、</w:t>
      </w:r>
      <w:r w:rsidR="00A04C39">
        <w:rPr>
          <w:rFonts w:ascii="MS UI Gothic" w:eastAsia="MS UI Gothic" w:hAnsi="MS UI Gothic" w:hint="eastAsia"/>
          <w:b/>
          <w:sz w:val="20"/>
          <w:szCs w:val="20"/>
        </w:rPr>
        <w:t>下記の</w:t>
      </w:r>
      <w:r w:rsidRPr="00790E60">
        <w:rPr>
          <w:rFonts w:ascii="MS UI Gothic" w:eastAsia="MS UI Gothic" w:hAnsi="MS UI Gothic" w:hint="eastAsia"/>
          <w:b/>
          <w:sz w:val="20"/>
          <w:szCs w:val="20"/>
        </w:rPr>
        <w:t>e-mailまたはFAXで、SDI Japan社までご送付ください。</w:t>
      </w:r>
    </w:p>
    <w:p w14:paraId="1EF1CFE3" w14:textId="77777777" w:rsidR="00063F9E" w:rsidRDefault="00063F9E" w:rsidP="004C2262">
      <w:pPr>
        <w:ind w:leftChars="300" w:left="630" w:firstLineChars="100" w:firstLine="241"/>
        <w:rPr>
          <w:rFonts w:ascii="MS UI Gothic" w:eastAsia="MS UI Gothic" w:hAnsi="MS UI Gothic"/>
          <w:b/>
          <w:sz w:val="24"/>
          <w:szCs w:val="24"/>
        </w:rPr>
      </w:pPr>
      <w:r w:rsidRPr="004C2262">
        <w:rPr>
          <w:rFonts w:ascii="MS UI Gothic" w:eastAsia="MS UI Gothic" w:hAnsi="MS UI Gothic" w:hint="eastAsia"/>
          <w:b/>
          <w:sz w:val="24"/>
          <w:szCs w:val="24"/>
        </w:rPr>
        <w:t>E-mail：</w:t>
      </w:r>
      <w:hyperlink r:id="rId8" w:history="1">
        <w:r w:rsidR="002D6069" w:rsidRPr="001E5D31">
          <w:rPr>
            <w:rStyle w:val="ab"/>
            <w:rFonts w:ascii="ＭＳ 明朝" w:hAnsi="ＭＳ 明朝" w:hint="eastAsia"/>
            <w:b/>
            <w:sz w:val="24"/>
            <w:szCs w:val="24"/>
          </w:rPr>
          <w:t>sales@statdesign-j.com</w:t>
        </w:r>
      </w:hyperlink>
      <w:r w:rsidRPr="004C2262">
        <w:rPr>
          <w:rFonts w:ascii="MS UI Gothic" w:eastAsia="MS UI Gothic" w:hAnsi="MS UI Gothic" w:hint="eastAsia"/>
          <w:b/>
          <w:sz w:val="24"/>
          <w:szCs w:val="24"/>
        </w:rPr>
        <w:tab/>
        <w:t xml:space="preserve"> FAX：0942-65-5846</w:t>
      </w:r>
    </w:p>
    <w:p w14:paraId="3DC0EAA4" w14:textId="77777777" w:rsidR="009977EB" w:rsidRPr="009977EB" w:rsidRDefault="009977EB" w:rsidP="00A95C2D">
      <w:pPr>
        <w:ind w:leftChars="300" w:left="630" w:firstLineChars="100" w:firstLine="161"/>
        <w:jc w:val="right"/>
        <w:rPr>
          <w:rFonts w:ascii="MS UI Gothic" w:eastAsia="MS UI Gothic" w:hAnsi="MS UI Gothic"/>
          <w:b/>
          <w:sz w:val="16"/>
          <w:szCs w:val="16"/>
        </w:rPr>
      </w:pPr>
    </w:p>
    <w:tbl>
      <w:tblPr>
        <w:tblW w:w="75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2137"/>
        <w:gridCol w:w="1942"/>
        <w:gridCol w:w="1522"/>
      </w:tblGrid>
      <w:tr w:rsidR="00CA012C" w:rsidRPr="00790E60" w14:paraId="7D77B6F9" w14:textId="77777777" w:rsidTr="00955EFB">
        <w:trPr>
          <w:trHeight w:val="285"/>
          <w:jc w:val="center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1BE" w14:textId="77777777" w:rsidR="00CA012C" w:rsidRPr="00790E60" w:rsidRDefault="00CA012C" w:rsidP="00CA012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498A" w14:textId="06ED8BB4" w:rsidR="007B125D" w:rsidRPr="00790E60" w:rsidRDefault="00CA012C" w:rsidP="007B125D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価格</w:t>
            </w:r>
            <w:r w:rsidR="007B125D"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（税</w:t>
            </w:r>
            <w:r w:rsidR="00A446CE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込</w:t>
            </w:r>
            <w:r w:rsidR="007B125D"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97F" w14:textId="77777777" w:rsidR="00CA012C" w:rsidRPr="00790E60" w:rsidRDefault="00063F9E" w:rsidP="00CA012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合計</w:t>
            </w:r>
            <w:r w:rsidR="00CA012C"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 w:rsidR="00A95C2D" w:rsidRPr="00790E60" w14:paraId="099F059B" w14:textId="77777777" w:rsidTr="00A95C2D">
        <w:trPr>
          <w:trHeight w:val="368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67D" w14:textId="77777777" w:rsidR="00A95C2D" w:rsidRPr="00790E60" w:rsidRDefault="00A95C2D" w:rsidP="00FA37C3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SDI Tools</w:t>
            </w:r>
          </w:p>
          <w:p w14:paraId="216FC951" w14:textId="77777777" w:rsidR="00A95C2D" w:rsidRPr="00790E60" w:rsidRDefault="00A95C2D" w:rsidP="00FA37C3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パッケージ製品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E4C" w14:textId="77777777" w:rsidR="00A95C2D" w:rsidRPr="00790E60" w:rsidRDefault="00A95C2D" w:rsidP="00FA37C3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パッケージ製品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FA73" w14:textId="262F5BD9" w:rsidR="00A95C2D" w:rsidRPr="00790E60" w:rsidRDefault="00A95C2D" w:rsidP="00FA37C3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 w:rsidR="00257AE8"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  <w:t>4</w:t>
            </w: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,000円/本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FCBF" w14:textId="77777777" w:rsidR="00A95C2D" w:rsidRPr="00790E60" w:rsidRDefault="00A95C2D" w:rsidP="00FA37C3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A95C2D" w:rsidRPr="00790E60" w14:paraId="3ED8921A" w14:textId="77777777" w:rsidTr="00A95C2D">
        <w:trPr>
          <w:trHeight w:val="368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319" w14:textId="77777777" w:rsidR="00A95C2D" w:rsidRPr="00790E60" w:rsidRDefault="00A95C2D" w:rsidP="00FA37C3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8ADD" w14:textId="77777777" w:rsidR="00A95C2D" w:rsidRPr="00790E60" w:rsidRDefault="00A95C2D" w:rsidP="009620E5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年間保守契約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6BF" w14:textId="77777777" w:rsidR="00A95C2D" w:rsidRPr="00790E60" w:rsidRDefault="00A95C2D" w:rsidP="009620E5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25,000円/本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1DF8" w14:textId="77777777" w:rsidR="00A95C2D" w:rsidRDefault="00A95C2D" w:rsidP="00FA37C3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7AE8" w:rsidRPr="00790E60" w14:paraId="1057FAD0" w14:textId="77777777" w:rsidTr="00A95C2D">
        <w:trPr>
          <w:trHeight w:val="274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593" w14:textId="77777777" w:rsidR="00257AE8" w:rsidRPr="00790E60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1FC" w14:textId="77777777" w:rsidR="00257AE8" w:rsidRPr="00790E60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大学・教育機関向け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5241" w14:textId="0C71D6FB" w:rsidR="00257AE8" w:rsidRPr="00790E60" w:rsidRDefault="00257AE8" w:rsidP="00257AE8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  <w:t>5</w:t>
            </w: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,000円/本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9347" w14:textId="77777777" w:rsidR="00257AE8" w:rsidRPr="00790E60" w:rsidRDefault="00257AE8" w:rsidP="00257AE8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7AE8" w:rsidRPr="00790E60" w14:paraId="5E5429C9" w14:textId="77777777" w:rsidTr="00A95C2D">
        <w:trPr>
          <w:trHeight w:val="336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63F" w14:textId="77777777" w:rsidR="00257AE8" w:rsidRPr="00790E60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SDI Tools</w:t>
            </w:r>
          </w:p>
          <w:p w14:paraId="4EEB19B4" w14:textId="77777777" w:rsidR="00257AE8" w:rsidRPr="00790E60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モジュール</w:t>
            </w:r>
            <w:r w:rsidRPr="00790E60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製品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EC9" w14:textId="77777777" w:rsidR="00257AE8" w:rsidRPr="00790E60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Triptych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2A2E" w14:textId="6DA6BDD4" w:rsidR="00257AE8" w:rsidRPr="00790E60" w:rsidRDefault="00257AE8" w:rsidP="00257AE8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  <w:t>9</w:t>
            </w: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,000円/本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F34A" w14:textId="77777777" w:rsidR="00257AE8" w:rsidRPr="00790E60" w:rsidRDefault="00257AE8" w:rsidP="00257AE8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7AE8" w:rsidRPr="00790E60" w14:paraId="48B0CAAD" w14:textId="77777777" w:rsidTr="00A95C2D">
        <w:trPr>
          <w:trHeight w:val="416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DEF" w14:textId="77777777" w:rsidR="00257AE8" w:rsidRPr="00790E60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277" w14:textId="77777777" w:rsidR="00257AE8" w:rsidRPr="00790E60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年間保守契約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480" w14:textId="4BBFF146" w:rsidR="00257AE8" w:rsidRPr="00790E60" w:rsidRDefault="00257AE8" w:rsidP="00257AE8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  <w:t>12</w:t>
            </w: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  <w:t>5</w:t>
            </w: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00円/本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119" w14:textId="77777777" w:rsidR="00257AE8" w:rsidRPr="00790E60" w:rsidRDefault="00257AE8" w:rsidP="00257AE8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7AE8" w:rsidRPr="00790E60" w14:paraId="19F47714" w14:textId="77777777" w:rsidTr="00A95C2D">
        <w:trPr>
          <w:trHeight w:val="248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C95" w14:textId="77777777" w:rsidR="00257AE8" w:rsidRPr="00790E60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SDI Tools</w:t>
            </w:r>
          </w:p>
          <w:p w14:paraId="082732E3" w14:textId="77777777" w:rsidR="00257AE8" w:rsidRPr="00790E60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  <w:r w:rsidRPr="00790E60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パッケージ製品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F160" w14:textId="77777777" w:rsidR="00257AE8" w:rsidRPr="00A04C39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Apogee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196" w14:textId="4F0939A8" w:rsidR="00257AE8" w:rsidRPr="00790E60" w:rsidRDefault="00257AE8" w:rsidP="00257AE8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  <w:t>9</w:t>
            </w: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,000円/本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1592" w14:textId="77777777" w:rsidR="00257AE8" w:rsidRPr="00790E60" w:rsidRDefault="00257AE8" w:rsidP="00257AE8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7AE8" w:rsidRPr="00790E60" w14:paraId="14FFFF38" w14:textId="77777777" w:rsidTr="00A95C2D">
        <w:trPr>
          <w:trHeight w:val="296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977" w14:textId="77777777" w:rsidR="00257AE8" w:rsidRPr="00790E60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3D8" w14:textId="77777777" w:rsidR="00257AE8" w:rsidRPr="00A04C39" w:rsidRDefault="00257AE8" w:rsidP="00257AE8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  <w:r w:rsidRPr="00A04C39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年間保守契約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89A" w14:textId="2DD0C6EC" w:rsidR="00257AE8" w:rsidRPr="00790E60" w:rsidRDefault="00257AE8" w:rsidP="00257AE8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  <w:t>12</w:t>
            </w: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  <w:t>5</w:t>
            </w:r>
            <w:r w:rsidRPr="00790E60">
              <w:rPr>
                <w:rFonts w:ascii="MS UI Gothic" w:eastAsia="MS UI Gothic" w:hAnsi="MS UI Gothic" w:cs="ＭＳ Ｐゴシック" w:hint="eastAsia"/>
                <w:b/>
                <w:color w:val="000000"/>
                <w:kern w:val="0"/>
                <w:sz w:val="20"/>
                <w:szCs w:val="20"/>
              </w:rPr>
              <w:t>00円/本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3B6A" w14:textId="77777777" w:rsidR="00257AE8" w:rsidRPr="00790E60" w:rsidRDefault="00257AE8" w:rsidP="00257AE8">
            <w:pPr>
              <w:widowControl/>
              <w:jc w:val="right"/>
              <w:rPr>
                <w:rFonts w:ascii="MS UI Gothic" w:eastAsia="MS UI Gothic" w:hAnsi="MS UI Gothic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23CA326F" w14:textId="0F8A1BAB" w:rsidR="00257AE8" w:rsidRDefault="003531C7" w:rsidP="00257AE8">
      <w:pPr>
        <w:ind w:left="1134" w:hangingChars="567" w:hanging="1134"/>
        <w:jc w:val="left"/>
        <w:rPr>
          <w:rFonts w:ascii="MS UI Gothic" w:eastAsia="MS UI Gothic" w:hAnsi="MS UI Gothic"/>
          <w:sz w:val="20"/>
          <w:szCs w:val="20"/>
        </w:rPr>
      </w:pPr>
      <w:r w:rsidRPr="00790E60">
        <w:rPr>
          <w:rFonts w:ascii="MS UI Gothic" w:eastAsia="MS UI Gothic" w:hAnsi="MS UI Gothic" w:hint="eastAsia"/>
          <w:sz w:val="20"/>
          <w:szCs w:val="20"/>
        </w:rPr>
        <w:t xml:space="preserve">　　　　　　　　</w:t>
      </w:r>
      <w:r w:rsidR="00955EFB" w:rsidRPr="00790E60">
        <w:rPr>
          <w:rFonts w:ascii="MS UI Gothic" w:eastAsia="MS UI Gothic" w:hAnsi="MS UI Gothic" w:hint="eastAsia"/>
          <w:sz w:val="20"/>
          <w:szCs w:val="20"/>
        </w:rPr>
        <w:t>年間保守契約は、ご購入時にSDI Tools</w:t>
      </w:r>
      <w:r w:rsidR="00A95C2D">
        <w:rPr>
          <w:rFonts w:ascii="MS UI Gothic" w:eastAsia="MS UI Gothic" w:hAnsi="MS UI Gothic" w:hint="eastAsia"/>
          <w:sz w:val="20"/>
          <w:szCs w:val="20"/>
        </w:rPr>
        <w:t>のご購入</w:t>
      </w:r>
      <w:r w:rsidR="00955EFB" w:rsidRPr="00790E60">
        <w:rPr>
          <w:rFonts w:ascii="MS UI Gothic" w:eastAsia="MS UI Gothic" w:hAnsi="MS UI Gothic" w:hint="eastAsia"/>
          <w:sz w:val="20"/>
          <w:szCs w:val="20"/>
        </w:rPr>
        <w:t>本数</w:t>
      </w:r>
      <w:r w:rsidR="00F250A6">
        <w:rPr>
          <w:rFonts w:ascii="MS UI Gothic" w:eastAsia="MS UI Gothic" w:hAnsi="MS UI Gothic" w:hint="eastAsia"/>
          <w:sz w:val="20"/>
          <w:szCs w:val="20"/>
        </w:rPr>
        <w:t>と同数</w:t>
      </w:r>
      <w:r w:rsidR="00955EFB" w:rsidRPr="00790E60">
        <w:rPr>
          <w:rFonts w:ascii="MS UI Gothic" w:eastAsia="MS UI Gothic" w:hAnsi="MS UI Gothic" w:hint="eastAsia"/>
          <w:sz w:val="20"/>
          <w:szCs w:val="20"/>
        </w:rPr>
        <w:t>分をご契約頂きます。</w:t>
      </w:r>
      <w:r w:rsidR="00F250A6">
        <w:rPr>
          <w:rFonts w:ascii="MS UI Gothic" w:eastAsia="MS UI Gothic" w:hAnsi="MS UI Gothic" w:hint="eastAsia"/>
          <w:sz w:val="20"/>
          <w:szCs w:val="20"/>
        </w:rPr>
        <w:t>年間保守契約</w:t>
      </w:r>
      <w:r w:rsidR="00257AE8">
        <w:rPr>
          <w:rFonts w:ascii="MS UI Gothic" w:eastAsia="MS UI Gothic" w:hAnsi="MS UI Gothic" w:hint="eastAsia"/>
          <w:sz w:val="20"/>
          <w:szCs w:val="20"/>
        </w:rPr>
        <w:t>は</w:t>
      </w:r>
    </w:p>
    <w:p w14:paraId="38A8ADE5" w14:textId="77777777" w:rsidR="00257AE8" w:rsidRDefault="00257AE8" w:rsidP="00257AE8">
      <w:pPr>
        <w:ind w:leftChars="500" w:left="1184" w:hangingChars="67" w:hanging="134"/>
        <w:jc w:val="left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初年度のみ必須となります</w:t>
      </w:r>
      <w:r w:rsidR="00F250A6">
        <w:rPr>
          <w:rFonts w:ascii="MS UI Gothic" w:eastAsia="MS UI Gothic" w:hAnsi="MS UI Gothic" w:hint="eastAsia"/>
          <w:sz w:val="20"/>
          <w:szCs w:val="20"/>
        </w:rPr>
        <w:t>。</w:t>
      </w:r>
      <w:r>
        <w:rPr>
          <w:rFonts w:ascii="MS UI Gothic" w:eastAsia="MS UI Gothic" w:hAnsi="MS UI Gothic" w:hint="eastAsia"/>
          <w:sz w:val="20"/>
          <w:szCs w:val="20"/>
        </w:rPr>
        <w:t>次年度以降は、延長のお申し出がない限り、自動解約となります。</w:t>
      </w:r>
    </w:p>
    <w:p w14:paraId="1E8E78F7" w14:textId="6B4B0917" w:rsidR="00955EFB" w:rsidRPr="00790E60" w:rsidRDefault="00F250A6" w:rsidP="00257AE8">
      <w:pPr>
        <w:ind w:leftChars="500" w:left="1184" w:hangingChars="67" w:hanging="134"/>
        <w:jc w:val="left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また、大学・教育機関向け製品には年間保守がございません。</w:t>
      </w:r>
    </w:p>
    <w:p w14:paraId="12ED687B" w14:textId="38CE4748" w:rsidR="003531C7" w:rsidRDefault="00955EFB" w:rsidP="00257AE8">
      <w:pPr>
        <w:rPr>
          <w:rFonts w:ascii="MS UI Gothic" w:eastAsia="MS UI Gothic" w:hAnsi="MS UI Gothic"/>
          <w:sz w:val="20"/>
          <w:szCs w:val="20"/>
        </w:rPr>
      </w:pPr>
      <w:r w:rsidRPr="00790E60">
        <w:rPr>
          <w:rFonts w:ascii="MS UI Gothic" w:eastAsia="MS UI Gothic" w:hAnsi="MS UI Gothic" w:hint="eastAsia"/>
          <w:sz w:val="20"/>
          <w:szCs w:val="20"/>
        </w:rPr>
        <w:t xml:space="preserve">　　　　　　　　</w:t>
      </w:r>
    </w:p>
    <w:p w14:paraId="38CDE31E" w14:textId="77777777" w:rsidR="003154C1" w:rsidRPr="00790E60" w:rsidRDefault="003531C7" w:rsidP="00257AE8">
      <w:pPr>
        <w:ind w:leftChars="337" w:left="708"/>
        <w:rPr>
          <w:rFonts w:ascii="MS UI Gothic" w:eastAsia="MS UI Gothic" w:hAnsi="MS UI Gothic"/>
          <w:b/>
          <w:sz w:val="24"/>
          <w:szCs w:val="24"/>
        </w:rPr>
      </w:pPr>
      <w:r w:rsidRPr="00790E60">
        <w:rPr>
          <w:rFonts w:ascii="MS UI Gothic" w:eastAsia="MS UI Gothic" w:hAnsi="MS UI Gothic" w:hint="eastAsia"/>
          <w:b/>
          <w:sz w:val="24"/>
          <w:szCs w:val="24"/>
        </w:rPr>
        <w:t>お客様情報記入欄</w:t>
      </w:r>
    </w:p>
    <w:tbl>
      <w:tblPr>
        <w:tblW w:w="92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EE4215" w:rsidRPr="009B0079" w14:paraId="06E86358" w14:textId="77777777" w:rsidTr="009977EB">
        <w:trPr>
          <w:trHeight w:val="44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C4B9" w14:textId="77777777" w:rsidR="00EE4215" w:rsidRPr="00EE4215" w:rsidRDefault="00A95C2D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会社・</w:t>
            </w:r>
            <w:r w:rsidR="003531C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事業所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名：</w:t>
            </w:r>
            <w:r w:rsidR="0043211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CA57" w14:textId="77777777" w:rsidR="00EE4215" w:rsidRPr="00EE4215" w:rsidRDefault="00EE4215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EE421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部署名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="0043211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EE4215" w:rsidRPr="009B0079" w14:paraId="046B7B84" w14:textId="77777777" w:rsidTr="0080602E">
        <w:trPr>
          <w:trHeight w:val="750"/>
          <w:jc w:val="center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37E4A3" w14:textId="77777777" w:rsidR="00EE4215" w:rsidRDefault="00EE4215" w:rsidP="00EE4215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EE421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ご住所  〒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211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74B0780" w14:textId="77777777" w:rsidR="00432117" w:rsidRPr="00EE4215" w:rsidRDefault="006706A6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211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25D" w:rsidRPr="009B0079" w14:paraId="4242244D" w14:textId="77777777" w:rsidTr="007B125D">
        <w:trPr>
          <w:trHeight w:val="809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2B68" w14:textId="77777777" w:rsidR="007B125D" w:rsidRPr="00EE4215" w:rsidRDefault="007B125D" w:rsidP="00EE4215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EE421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ﾌﾘｶﾞﾅ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3211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14:paraId="5F83EDF3" w14:textId="77777777" w:rsidR="007B125D" w:rsidRPr="00EE4215" w:rsidRDefault="007B125D" w:rsidP="005F23F8">
            <w:pPr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EE421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お名前</w:t>
            </w:r>
            <w:r w:rsidR="0043211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73D1" w14:textId="77777777" w:rsidR="006706A6" w:rsidRDefault="007B125D" w:rsidP="00EE4215">
            <w:pPr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EE421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お役職名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07041263" w14:textId="77777777" w:rsidR="007B125D" w:rsidRPr="00EE4215" w:rsidRDefault="00432117" w:rsidP="005F23F8">
            <w:pPr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EE4215" w:rsidRPr="009B0079" w14:paraId="78DD6294" w14:textId="77777777" w:rsidTr="007D04D7">
        <w:trPr>
          <w:trHeight w:val="434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6A9F" w14:textId="77777777" w:rsidR="00EE4215" w:rsidRPr="00EE4215" w:rsidRDefault="00EE4215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EE421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  <w:r w:rsidR="007D04D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="0043211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4EFF" w14:textId="77777777" w:rsidR="00EE4215" w:rsidRPr="00EE4215" w:rsidRDefault="003531C7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3154C1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E-mai</w:t>
            </w:r>
            <w:r w:rsidRPr="00EE421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 w:rsidR="007D04D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="0043211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706A6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</w:tbl>
    <w:p w14:paraId="601BAEB7" w14:textId="4DCC1D25" w:rsidR="00790E60" w:rsidRPr="00790E60" w:rsidRDefault="003531C7" w:rsidP="00257AE8">
      <w:pPr>
        <w:ind w:leftChars="135" w:left="283"/>
        <w:rPr>
          <w:rFonts w:ascii="MS UI Gothic" w:eastAsia="MS UI Gothic" w:hAnsi="MS UI Gothic"/>
          <w:sz w:val="20"/>
          <w:szCs w:val="20"/>
        </w:rPr>
      </w:pPr>
      <w:r w:rsidRPr="003531C7">
        <w:rPr>
          <w:rFonts w:ascii="MS UI Gothic" w:eastAsia="MS UI Gothic" w:hAnsi="MS UI Gothic" w:hint="eastAsia"/>
          <w:sz w:val="22"/>
        </w:rPr>
        <w:t xml:space="preserve">　</w:t>
      </w:r>
      <w:r w:rsidRPr="00790E60">
        <w:rPr>
          <w:rFonts w:ascii="MS UI Gothic" w:eastAsia="MS UI Gothic" w:hAnsi="MS UI Gothic" w:hint="eastAsia"/>
          <w:sz w:val="20"/>
          <w:szCs w:val="20"/>
        </w:rPr>
        <w:t xml:space="preserve">　　お客様情報は</w:t>
      </w:r>
      <w:r w:rsidR="00955EFB" w:rsidRPr="00790E60">
        <w:rPr>
          <w:rFonts w:ascii="MS UI Gothic" w:eastAsia="MS UI Gothic" w:hAnsi="MS UI Gothic" w:hint="eastAsia"/>
          <w:sz w:val="20"/>
          <w:szCs w:val="20"/>
        </w:rPr>
        <w:t>ライセンス</w:t>
      </w:r>
      <w:r w:rsidR="00790E60" w:rsidRPr="00790E60">
        <w:rPr>
          <w:rFonts w:ascii="MS UI Gothic" w:eastAsia="MS UI Gothic" w:hAnsi="MS UI Gothic" w:hint="eastAsia"/>
          <w:sz w:val="20"/>
          <w:szCs w:val="20"/>
        </w:rPr>
        <w:t>制作および</w:t>
      </w:r>
      <w:r w:rsidRPr="00790E60">
        <w:rPr>
          <w:rFonts w:ascii="MS UI Gothic" w:eastAsia="MS UI Gothic" w:hAnsi="MS UI Gothic" w:hint="eastAsia"/>
          <w:sz w:val="20"/>
          <w:szCs w:val="20"/>
        </w:rPr>
        <w:t>保守契約書作成に必要となります。また、</w:t>
      </w:r>
      <w:r w:rsidR="00790E60" w:rsidRPr="00790E60">
        <w:rPr>
          <w:rFonts w:ascii="MS UI Gothic" w:eastAsia="MS UI Gothic" w:hAnsi="MS UI Gothic" w:hint="eastAsia"/>
          <w:sz w:val="20"/>
          <w:szCs w:val="20"/>
        </w:rPr>
        <w:t>お問い合わせ時の確認や</w:t>
      </w:r>
      <w:r w:rsidR="00912AE4" w:rsidRPr="00790E60">
        <w:rPr>
          <w:rFonts w:ascii="MS UI Gothic" w:eastAsia="MS UI Gothic" w:hAnsi="MS UI Gothic" w:hint="eastAsia"/>
          <w:sz w:val="20"/>
          <w:szCs w:val="20"/>
        </w:rPr>
        <w:t>バージョン</w:t>
      </w:r>
    </w:p>
    <w:p w14:paraId="210A9280" w14:textId="77777777" w:rsidR="003531C7" w:rsidRDefault="00790E60" w:rsidP="00257AE8">
      <w:pPr>
        <w:ind w:leftChars="135" w:left="283"/>
        <w:rPr>
          <w:rFonts w:ascii="MS UI Gothic" w:eastAsia="MS UI Gothic" w:hAnsi="MS UI Gothic"/>
          <w:sz w:val="20"/>
          <w:szCs w:val="20"/>
        </w:rPr>
      </w:pPr>
      <w:r w:rsidRPr="00790E60">
        <w:rPr>
          <w:rFonts w:ascii="MS UI Gothic" w:eastAsia="MS UI Gothic" w:hAnsi="MS UI Gothic" w:hint="eastAsia"/>
          <w:sz w:val="20"/>
          <w:szCs w:val="20"/>
        </w:rPr>
        <w:t xml:space="preserve">　　　</w:t>
      </w:r>
      <w:r w:rsidR="00912AE4" w:rsidRPr="00790E60">
        <w:rPr>
          <w:rFonts w:ascii="MS UI Gothic" w:eastAsia="MS UI Gothic" w:hAnsi="MS UI Gothic" w:hint="eastAsia"/>
          <w:sz w:val="20"/>
          <w:szCs w:val="20"/>
        </w:rPr>
        <w:t>アップ</w:t>
      </w:r>
      <w:r w:rsidR="00955EFB" w:rsidRPr="00790E60">
        <w:rPr>
          <w:rFonts w:ascii="MS UI Gothic" w:eastAsia="MS UI Gothic" w:hAnsi="MS UI Gothic" w:hint="eastAsia"/>
          <w:sz w:val="20"/>
          <w:szCs w:val="20"/>
        </w:rPr>
        <w:t>時の</w:t>
      </w:r>
      <w:r w:rsidR="00912AE4" w:rsidRPr="00790E60">
        <w:rPr>
          <w:rFonts w:ascii="MS UI Gothic" w:eastAsia="MS UI Gothic" w:hAnsi="MS UI Gothic" w:hint="eastAsia"/>
          <w:sz w:val="20"/>
          <w:szCs w:val="20"/>
        </w:rPr>
        <w:t>CDROMの送付等で必要になります</w:t>
      </w:r>
      <w:r w:rsidR="00A95C2D">
        <w:rPr>
          <w:rFonts w:ascii="MS UI Gothic" w:eastAsia="MS UI Gothic" w:hAnsi="MS UI Gothic" w:hint="eastAsia"/>
          <w:sz w:val="20"/>
          <w:szCs w:val="20"/>
        </w:rPr>
        <w:t>ので漏れなくご記入ください</w:t>
      </w:r>
      <w:r w:rsidR="00912AE4" w:rsidRPr="00790E60">
        <w:rPr>
          <w:rFonts w:ascii="MS UI Gothic" w:eastAsia="MS UI Gothic" w:hAnsi="MS UI Gothic" w:hint="eastAsia"/>
          <w:sz w:val="20"/>
          <w:szCs w:val="20"/>
        </w:rPr>
        <w:t>。</w:t>
      </w:r>
    </w:p>
    <w:p w14:paraId="622FBA5D" w14:textId="77777777" w:rsidR="00257AE8" w:rsidRDefault="00257AE8" w:rsidP="00A26797">
      <w:pPr>
        <w:rPr>
          <w:rFonts w:ascii="MS UI Gothic" w:eastAsia="MS UI Gothic" w:hAnsi="MS UI Gothic"/>
          <w:b/>
          <w:sz w:val="24"/>
          <w:szCs w:val="24"/>
        </w:rPr>
      </w:pPr>
    </w:p>
    <w:p w14:paraId="2DA3012F" w14:textId="1A2E6ED5" w:rsidR="00A26797" w:rsidRPr="00790E60" w:rsidRDefault="00257AE8" w:rsidP="00257AE8">
      <w:pPr>
        <w:ind w:leftChars="270" w:left="567"/>
        <w:rPr>
          <w:rFonts w:ascii="MS UI Gothic" w:eastAsia="MS UI Gothic" w:hAnsi="MS UI Gothic"/>
          <w:b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>インストールPCの情報</w:t>
      </w:r>
      <w:r w:rsidR="00A26797" w:rsidRPr="00790E60">
        <w:rPr>
          <w:rFonts w:ascii="MS UI Gothic" w:eastAsia="MS UI Gothic" w:hAnsi="MS UI Gothic" w:hint="eastAsia"/>
          <w:b/>
          <w:sz w:val="24"/>
          <w:szCs w:val="24"/>
        </w:rPr>
        <w:t>記入欄</w:t>
      </w:r>
    </w:p>
    <w:p w14:paraId="617122E4" w14:textId="793AE3B6" w:rsidR="00A26797" w:rsidRDefault="00A26797" w:rsidP="00257AE8">
      <w:pPr>
        <w:ind w:leftChars="337" w:left="708"/>
        <w:rPr>
          <w:rFonts w:ascii="MS UI Gothic" w:eastAsia="MS UI Gothic" w:hAnsi="MS UI Gothic"/>
          <w:sz w:val="20"/>
          <w:szCs w:val="20"/>
        </w:rPr>
      </w:pPr>
      <w:r w:rsidRPr="00790E60">
        <w:rPr>
          <w:rFonts w:ascii="MS UI Gothic" w:eastAsia="MS UI Gothic" w:hAnsi="MS UI Gothic" w:hint="eastAsia"/>
          <w:sz w:val="20"/>
          <w:szCs w:val="20"/>
        </w:rPr>
        <w:t>インストール対象と</w:t>
      </w:r>
      <w:r w:rsidR="00257AE8">
        <w:rPr>
          <w:rFonts w:ascii="MS UI Gothic" w:eastAsia="MS UI Gothic" w:hAnsi="MS UI Gothic" w:hint="eastAsia"/>
          <w:sz w:val="20"/>
          <w:szCs w:val="20"/>
        </w:rPr>
        <w:t>する</w:t>
      </w:r>
      <w:r w:rsidRPr="00790E60">
        <w:rPr>
          <w:rFonts w:ascii="MS UI Gothic" w:eastAsia="MS UI Gothic" w:hAnsi="MS UI Gothic" w:hint="eastAsia"/>
          <w:sz w:val="20"/>
          <w:szCs w:val="20"/>
        </w:rPr>
        <w:t>全てのPCの</w:t>
      </w:r>
      <w:r w:rsidR="00257AE8">
        <w:rPr>
          <w:rFonts w:ascii="MS UI Gothic" w:eastAsia="MS UI Gothic" w:hAnsi="MS UI Gothic" w:hint="eastAsia"/>
          <w:sz w:val="20"/>
          <w:szCs w:val="20"/>
        </w:rPr>
        <w:t>情報</w:t>
      </w:r>
      <w:r w:rsidRPr="00790E60">
        <w:rPr>
          <w:rFonts w:ascii="MS UI Gothic" w:eastAsia="MS UI Gothic" w:hAnsi="MS UI Gothic" w:hint="eastAsia"/>
          <w:sz w:val="20"/>
          <w:szCs w:val="20"/>
        </w:rPr>
        <w:t>をご記入下さい</w:t>
      </w:r>
      <w:r w:rsidR="00257AE8">
        <w:rPr>
          <w:rFonts w:ascii="MS UI Gothic" w:eastAsia="MS UI Gothic" w:hAnsi="MS UI Gothic" w:hint="eastAsia"/>
          <w:sz w:val="20"/>
          <w:szCs w:val="20"/>
        </w:rPr>
        <w:t>。W</w:t>
      </w:r>
      <w:r w:rsidR="00257AE8">
        <w:rPr>
          <w:rFonts w:ascii="MS UI Gothic" w:eastAsia="MS UI Gothic" w:hAnsi="MS UI Gothic"/>
          <w:sz w:val="20"/>
          <w:szCs w:val="20"/>
        </w:rPr>
        <w:t>indows OS</w:t>
      </w:r>
      <w:r w:rsidR="00257AE8">
        <w:rPr>
          <w:rFonts w:ascii="MS UI Gothic" w:eastAsia="MS UI Gothic" w:hAnsi="MS UI Gothic" w:hint="eastAsia"/>
          <w:sz w:val="20"/>
          <w:szCs w:val="20"/>
        </w:rPr>
        <w:t>とE</w:t>
      </w:r>
      <w:r w:rsidR="00257AE8">
        <w:rPr>
          <w:rFonts w:ascii="MS UI Gothic" w:eastAsia="MS UI Gothic" w:hAnsi="MS UI Gothic"/>
          <w:sz w:val="20"/>
          <w:szCs w:val="20"/>
        </w:rPr>
        <w:t>xcel</w:t>
      </w:r>
      <w:r w:rsidR="00257AE8">
        <w:rPr>
          <w:rFonts w:ascii="MS UI Gothic" w:eastAsia="MS UI Gothic" w:hAnsi="MS UI Gothic" w:hint="eastAsia"/>
          <w:sz w:val="20"/>
          <w:szCs w:val="20"/>
        </w:rPr>
        <w:t>バージョンの組み合わせによっては</w:t>
      </w:r>
    </w:p>
    <w:p w14:paraId="633EA5F1" w14:textId="3BD0422E" w:rsidR="00257AE8" w:rsidRPr="00790E60" w:rsidRDefault="00257AE8" w:rsidP="00257AE8">
      <w:pPr>
        <w:ind w:leftChars="337" w:left="708" w:firstLine="1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起動できない場合が存在します。</w:t>
      </w:r>
    </w:p>
    <w:tbl>
      <w:tblPr>
        <w:tblW w:w="7853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51"/>
        <w:gridCol w:w="2552"/>
        <w:gridCol w:w="2210"/>
      </w:tblGrid>
      <w:tr w:rsidR="00257AE8" w:rsidRPr="00284195" w14:paraId="6073D826" w14:textId="77777777" w:rsidTr="00257AE8">
        <w:trPr>
          <w:trHeight w:val="270"/>
        </w:trPr>
        <w:tc>
          <w:tcPr>
            <w:tcW w:w="540" w:type="dxa"/>
            <w:shd w:val="clear" w:color="auto" w:fill="auto"/>
            <w:noWrap/>
            <w:hideMark/>
          </w:tcPr>
          <w:p w14:paraId="4C547538" w14:textId="77777777" w:rsidR="00257AE8" w:rsidRPr="00284195" w:rsidRDefault="00257AE8" w:rsidP="00284195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28419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2551" w:type="dxa"/>
            <w:shd w:val="clear" w:color="auto" w:fill="auto"/>
          </w:tcPr>
          <w:p w14:paraId="2F56A13A" w14:textId="77777777" w:rsidR="00257AE8" w:rsidRPr="00284195" w:rsidRDefault="00257AE8" w:rsidP="00284195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28419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Windows OSの種類</w:t>
            </w:r>
          </w:p>
        </w:tc>
        <w:tc>
          <w:tcPr>
            <w:tcW w:w="2552" w:type="dxa"/>
            <w:shd w:val="clear" w:color="auto" w:fill="auto"/>
          </w:tcPr>
          <w:p w14:paraId="2973F9F9" w14:textId="77777777" w:rsidR="00257AE8" w:rsidRPr="00284195" w:rsidRDefault="00257AE8" w:rsidP="00284195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28419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Excelバージョン</w:t>
            </w:r>
          </w:p>
        </w:tc>
        <w:tc>
          <w:tcPr>
            <w:tcW w:w="2210" w:type="dxa"/>
          </w:tcPr>
          <w:p w14:paraId="61499F5F" w14:textId="77777777" w:rsidR="00257AE8" w:rsidRPr="00284195" w:rsidRDefault="00257AE8" w:rsidP="00284195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インストール製品名</w:t>
            </w:r>
          </w:p>
        </w:tc>
      </w:tr>
      <w:tr w:rsidR="00257AE8" w:rsidRPr="00284195" w14:paraId="2A325F91" w14:textId="77777777" w:rsidTr="00257AE8">
        <w:trPr>
          <w:trHeight w:val="312"/>
        </w:trPr>
        <w:tc>
          <w:tcPr>
            <w:tcW w:w="540" w:type="dxa"/>
            <w:shd w:val="clear" w:color="auto" w:fill="auto"/>
            <w:noWrap/>
            <w:hideMark/>
          </w:tcPr>
          <w:p w14:paraId="5738256F" w14:textId="77777777" w:rsidR="00257AE8" w:rsidRPr="00284195" w:rsidRDefault="00257AE8" w:rsidP="00284195">
            <w:pPr>
              <w:widowControl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28419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2A7C71D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</w:tcPr>
          <w:p w14:paraId="598E8145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0" w:type="dxa"/>
          </w:tcPr>
          <w:p w14:paraId="4B0216D2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AE8" w:rsidRPr="00284195" w14:paraId="23AF4B4A" w14:textId="77777777" w:rsidTr="00257AE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14:paraId="6988F904" w14:textId="77777777" w:rsidR="00257AE8" w:rsidRPr="00284195" w:rsidRDefault="00257AE8" w:rsidP="00284195">
            <w:pPr>
              <w:widowControl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28419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65E1E04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</w:tcPr>
          <w:p w14:paraId="53B24EA7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0" w:type="dxa"/>
          </w:tcPr>
          <w:p w14:paraId="7A803647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AE8" w:rsidRPr="00284195" w14:paraId="717E0034" w14:textId="77777777" w:rsidTr="00257AE8">
        <w:trPr>
          <w:trHeight w:val="280"/>
        </w:trPr>
        <w:tc>
          <w:tcPr>
            <w:tcW w:w="540" w:type="dxa"/>
            <w:shd w:val="clear" w:color="auto" w:fill="auto"/>
            <w:noWrap/>
            <w:hideMark/>
          </w:tcPr>
          <w:p w14:paraId="16E8155A" w14:textId="77777777" w:rsidR="00257AE8" w:rsidRPr="00284195" w:rsidRDefault="00257AE8" w:rsidP="00284195">
            <w:pPr>
              <w:widowControl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28419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493009D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</w:tcPr>
          <w:p w14:paraId="268B6AD7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0" w:type="dxa"/>
          </w:tcPr>
          <w:p w14:paraId="4D8E91D9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AE8" w:rsidRPr="00284195" w14:paraId="4233EBC8" w14:textId="77777777" w:rsidTr="00257AE8">
        <w:trPr>
          <w:trHeight w:val="272"/>
        </w:trPr>
        <w:tc>
          <w:tcPr>
            <w:tcW w:w="540" w:type="dxa"/>
            <w:shd w:val="clear" w:color="auto" w:fill="auto"/>
            <w:noWrap/>
            <w:hideMark/>
          </w:tcPr>
          <w:p w14:paraId="09DACAF2" w14:textId="77777777" w:rsidR="00257AE8" w:rsidRPr="00284195" w:rsidRDefault="00257AE8" w:rsidP="00284195">
            <w:pPr>
              <w:widowControl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28419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3CECC6CF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</w:tcPr>
          <w:p w14:paraId="6293BC8D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0" w:type="dxa"/>
          </w:tcPr>
          <w:p w14:paraId="58B566C1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AE8" w:rsidRPr="00284195" w14:paraId="0D307FFA" w14:textId="77777777" w:rsidTr="00257AE8">
        <w:trPr>
          <w:trHeight w:val="280"/>
        </w:trPr>
        <w:tc>
          <w:tcPr>
            <w:tcW w:w="540" w:type="dxa"/>
            <w:shd w:val="clear" w:color="auto" w:fill="auto"/>
            <w:noWrap/>
            <w:hideMark/>
          </w:tcPr>
          <w:p w14:paraId="5CE9202F" w14:textId="77777777" w:rsidR="00257AE8" w:rsidRPr="00284195" w:rsidRDefault="00257AE8" w:rsidP="00284195">
            <w:pPr>
              <w:widowControl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28419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59AE9FD8" w14:textId="77777777" w:rsidR="00257AE8" w:rsidRPr="00284195" w:rsidRDefault="00257AE8" w:rsidP="00284195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</w:tcPr>
          <w:p w14:paraId="1B370C65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0" w:type="dxa"/>
          </w:tcPr>
          <w:p w14:paraId="29E339E3" w14:textId="77777777" w:rsidR="00257AE8" w:rsidRPr="00284195" w:rsidRDefault="00257AE8" w:rsidP="005F23F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1DD2304" w14:textId="3F87BC12" w:rsidR="00912AE4" w:rsidRDefault="00912AE4" w:rsidP="00257AE8">
      <w:pPr>
        <w:wordWrap w:val="0"/>
        <w:jc w:val="left"/>
        <w:rPr>
          <w:rFonts w:ascii="MS UI Gothic" w:eastAsia="MS UI Gothic" w:hAnsi="MS UI Gothic"/>
          <w:sz w:val="20"/>
          <w:szCs w:val="20"/>
        </w:rPr>
      </w:pPr>
    </w:p>
    <w:p w14:paraId="5546E4D1" w14:textId="1BC4FD72" w:rsidR="00257AE8" w:rsidRDefault="00257AE8" w:rsidP="00257AE8">
      <w:pPr>
        <w:wordWrap w:val="0"/>
        <w:jc w:val="left"/>
        <w:rPr>
          <w:rFonts w:ascii="MS UI Gothic" w:eastAsia="MS UI Gothic" w:hAnsi="MS UI Gothic"/>
          <w:sz w:val="20"/>
          <w:szCs w:val="20"/>
        </w:rPr>
      </w:pPr>
    </w:p>
    <w:p w14:paraId="6F3BB7E2" w14:textId="4608CD8C" w:rsidR="00257AE8" w:rsidRDefault="00257AE8" w:rsidP="00257AE8">
      <w:pPr>
        <w:wordWrap w:val="0"/>
        <w:jc w:val="right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以上</w:t>
      </w:r>
    </w:p>
    <w:sectPr w:rsidR="00257AE8" w:rsidSect="00CA01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7531" w14:textId="77777777" w:rsidR="00B61A3C" w:rsidRDefault="00B61A3C" w:rsidP="00CA012C">
      <w:r>
        <w:separator/>
      </w:r>
    </w:p>
  </w:endnote>
  <w:endnote w:type="continuationSeparator" w:id="0">
    <w:p w14:paraId="16C079FD" w14:textId="77777777" w:rsidR="00B61A3C" w:rsidRDefault="00B61A3C" w:rsidP="00CA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E54B" w14:textId="77777777" w:rsidR="00B61A3C" w:rsidRDefault="00B61A3C" w:rsidP="00CA012C">
      <w:r>
        <w:separator/>
      </w:r>
    </w:p>
  </w:footnote>
  <w:footnote w:type="continuationSeparator" w:id="0">
    <w:p w14:paraId="5386438A" w14:textId="77777777" w:rsidR="00B61A3C" w:rsidRDefault="00B61A3C" w:rsidP="00CA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F61B4"/>
    <w:multiLevelType w:val="hybridMultilevel"/>
    <w:tmpl w:val="CA8CDE00"/>
    <w:lvl w:ilvl="0" w:tplc="38569602">
      <w:start w:val="1"/>
      <w:numFmt w:val="decimal"/>
      <w:lvlText w:val="%1.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786C97"/>
    <w:multiLevelType w:val="hybridMultilevel"/>
    <w:tmpl w:val="695A3184"/>
    <w:lvl w:ilvl="0" w:tplc="3BBE6342">
      <w:start w:val="1"/>
      <w:numFmt w:val="decimal"/>
      <w:lvlText w:val="※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90743331">
    <w:abstractNumId w:val="1"/>
  </w:num>
  <w:num w:numId="2" w16cid:durableId="12859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12C"/>
    <w:rsid w:val="00013B58"/>
    <w:rsid w:val="00063F9E"/>
    <w:rsid w:val="00065328"/>
    <w:rsid w:val="00076CBC"/>
    <w:rsid w:val="000C4D5E"/>
    <w:rsid w:val="00100565"/>
    <w:rsid w:val="001E5D31"/>
    <w:rsid w:val="00257AE8"/>
    <w:rsid w:val="00264610"/>
    <w:rsid w:val="002735CE"/>
    <w:rsid w:val="00284195"/>
    <w:rsid w:val="002D6069"/>
    <w:rsid w:val="002E1B82"/>
    <w:rsid w:val="003154C1"/>
    <w:rsid w:val="00323DD5"/>
    <w:rsid w:val="003531C7"/>
    <w:rsid w:val="003E1613"/>
    <w:rsid w:val="00432117"/>
    <w:rsid w:val="0045347B"/>
    <w:rsid w:val="004A0253"/>
    <w:rsid w:val="004C2262"/>
    <w:rsid w:val="00540C21"/>
    <w:rsid w:val="00541BAC"/>
    <w:rsid w:val="005A215A"/>
    <w:rsid w:val="005E7D28"/>
    <w:rsid w:val="005F23F8"/>
    <w:rsid w:val="006706A6"/>
    <w:rsid w:val="007620D2"/>
    <w:rsid w:val="00790E60"/>
    <w:rsid w:val="007B125D"/>
    <w:rsid w:val="007D04D7"/>
    <w:rsid w:val="0080602E"/>
    <w:rsid w:val="00816A83"/>
    <w:rsid w:val="00826305"/>
    <w:rsid w:val="008727B0"/>
    <w:rsid w:val="008C421E"/>
    <w:rsid w:val="00912AE4"/>
    <w:rsid w:val="00945C94"/>
    <w:rsid w:val="00955EFB"/>
    <w:rsid w:val="009977EB"/>
    <w:rsid w:val="009A6931"/>
    <w:rsid w:val="009B0079"/>
    <w:rsid w:val="009E5CDF"/>
    <w:rsid w:val="009F6412"/>
    <w:rsid w:val="00A04C39"/>
    <w:rsid w:val="00A26797"/>
    <w:rsid w:val="00A446CE"/>
    <w:rsid w:val="00A84C05"/>
    <w:rsid w:val="00A95C2D"/>
    <w:rsid w:val="00B05417"/>
    <w:rsid w:val="00B3273C"/>
    <w:rsid w:val="00B61A3C"/>
    <w:rsid w:val="00B948FF"/>
    <w:rsid w:val="00BA32D1"/>
    <w:rsid w:val="00CA012C"/>
    <w:rsid w:val="00CC2582"/>
    <w:rsid w:val="00CF300C"/>
    <w:rsid w:val="00E15F99"/>
    <w:rsid w:val="00E915C4"/>
    <w:rsid w:val="00EA06EB"/>
    <w:rsid w:val="00EE4215"/>
    <w:rsid w:val="00EF454A"/>
    <w:rsid w:val="00F03B50"/>
    <w:rsid w:val="00F250A6"/>
    <w:rsid w:val="00F44033"/>
    <w:rsid w:val="00F7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17608"/>
  <w15:docId w15:val="{683D9413-5DF9-4F76-9F4D-C81B655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12C"/>
  </w:style>
  <w:style w:type="paragraph" w:styleId="a5">
    <w:name w:val="footer"/>
    <w:basedOn w:val="a"/>
    <w:link w:val="a6"/>
    <w:uiPriority w:val="99"/>
    <w:unhideWhenUsed/>
    <w:rsid w:val="00CA0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12C"/>
  </w:style>
  <w:style w:type="paragraph" w:styleId="a7">
    <w:name w:val="Balloon Text"/>
    <w:basedOn w:val="a"/>
    <w:link w:val="a8"/>
    <w:uiPriority w:val="99"/>
    <w:semiHidden/>
    <w:unhideWhenUsed/>
    <w:rsid w:val="00CA01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012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A01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05417"/>
    <w:pPr>
      <w:ind w:leftChars="400" w:left="840"/>
    </w:pPr>
  </w:style>
  <w:style w:type="character" w:styleId="ab">
    <w:name w:val="Hyperlink"/>
    <w:uiPriority w:val="99"/>
    <w:unhideWhenUsed/>
    <w:rsid w:val="003154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327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tatdesign-j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ご注文書</vt:lpstr>
    </vt:vector>
  </TitlesOfParts>
  <Company>SDI Japan</Company>
  <LinksUpToDate>false</LinksUpToDate>
  <CharactersWithSpaces>918</CharactersWithSpaces>
  <SharedDoc>false</SharedDoc>
  <HLinks>
    <vt:vector size="12" baseType="variant">
      <vt:variant>
        <vt:i4>7340109</vt:i4>
      </vt:variant>
      <vt:variant>
        <vt:i4>3</vt:i4>
      </vt:variant>
      <vt:variant>
        <vt:i4>0</vt:i4>
      </vt:variant>
      <vt:variant>
        <vt:i4>5</vt:i4>
      </vt:variant>
      <vt:variant>
        <vt:lpwstr>http://www.statdesign-j.com/SDI_GetHDSerialNumber.sdi</vt:lpwstr>
      </vt:variant>
      <vt:variant>
        <vt:lpwstr/>
      </vt:variant>
      <vt:variant>
        <vt:i4>101</vt:i4>
      </vt:variant>
      <vt:variant>
        <vt:i4>0</vt:i4>
      </vt:variant>
      <vt:variant>
        <vt:i4>0</vt:i4>
      </vt:variant>
      <vt:variant>
        <vt:i4>5</vt:i4>
      </vt:variant>
      <vt:variant>
        <vt:lpwstr>mailto:sales@statdesign-j.com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ご注文書</dc:title>
  <dc:creator>SDI Japan</dc:creator>
  <cp:lastModifiedBy>戸水晴夫</cp:lastModifiedBy>
  <cp:revision>4</cp:revision>
  <cp:lastPrinted>2014-12-10T23:36:00Z</cp:lastPrinted>
  <dcterms:created xsi:type="dcterms:W3CDTF">2014-12-11T08:28:00Z</dcterms:created>
  <dcterms:modified xsi:type="dcterms:W3CDTF">2022-05-07T23:25:00Z</dcterms:modified>
</cp:coreProperties>
</file>